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霄洋物流岸电系统受电设施项目安装工程采购充电桩项目公开询价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霄洋物流岸电系统受电设施项目安装工程采购充电桩项目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898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690"/>
        <w:gridCol w:w="3583"/>
        <w:gridCol w:w="938"/>
        <w:gridCol w:w="887"/>
        <w:gridCol w:w="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1.名称:船只岸交流充电桩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2.型号:DQ-7000AC交流岸电桩，额定功率2*7KW，输入频率：50±5HZ，刷卡、扫码、急停按钮,LED指示灯。支持4G/2G、以太网，输出电流：2*32A，输入电压：220V±20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Style w:val="16"/>
                <w:lang w:val="en-US" w:eastAsia="zh-CN" w:bidi="ar"/>
              </w:rPr>
              <w:t>规格：落地式双枪使用环境：户内/户外，安规标准：GB/18487-2015，防护等级：IP54工作温度：-20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Style w:val="16"/>
                <w:lang w:val="en-US" w:eastAsia="zh-CN" w:bidi="ar"/>
              </w:rPr>
              <w:t>-50℃，安装方式：地面开孔安装。冷轧钢+静电喷塑，外壳坚固抗压，抗冲击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5日</w:t>
      </w:r>
      <w:r>
        <w:rPr>
          <w:rFonts w:hint="eastAsia" w:ascii="宋体" w:hAnsi="宋体" w:cs="宋体"/>
          <w:sz w:val="24"/>
          <w:highlight w:val="yellow"/>
        </w:rPr>
        <w:t>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具有</w:t>
      </w:r>
      <w:r>
        <w:rPr>
          <w:rFonts w:hint="eastAsia" w:ascii="宋体" w:hAnsi="宋体" w:cs="宋体"/>
          <w:sz w:val="24"/>
          <w:lang w:eastAsia="zh-CN"/>
        </w:rPr>
        <w:t>电缆桩</w:t>
      </w:r>
      <w:r>
        <w:rPr>
          <w:rFonts w:hint="eastAsia" w:ascii="宋体" w:hAnsi="宋体" w:cs="宋体"/>
          <w:sz w:val="24"/>
        </w:rPr>
        <w:t>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26000.00元（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若超过甲方预算价，甲方有权重新询价）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九</w:t>
      </w:r>
      <w:r>
        <w:rPr>
          <w:rFonts w:hint="eastAsia" w:ascii="宋体" w:hAnsi="宋体" w:cs="宋体"/>
          <w:sz w:val="24"/>
          <w:highlight w:val="none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文件的组成：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函；“三证合一”后的营业执照副本复印件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</w:t>
      </w:r>
      <w:r>
        <w:rPr>
          <w:rFonts w:hint="eastAsia" w:ascii="宋体" w:hAnsi="宋体" w:cs="宋体"/>
          <w:sz w:val="24"/>
          <w:highlight w:val="none"/>
        </w:rPr>
        <w:t>授权</w:t>
      </w:r>
      <w:r>
        <w:rPr>
          <w:rFonts w:hint="eastAsia" w:ascii="宋体" w:hAnsi="宋体" w:cs="宋体"/>
          <w:sz w:val="24"/>
          <w:highlight w:val="none"/>
          <w:lang w:eastAsia="zh-CN"/>
        </w:rPr>
        <w:t>委托</w:t>
      </w:r>
      <w:r>
        <w:rPr>
          <w:rFonts w:hint="eastAsia" w:ascii="宋体" w:hAnsi="宋体" w:cs="宋体"/>
          <w:sz w:val="24"/>
          <w:highlight w:val="none"/>
        </w:rPr>
        <w:t>书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无不良信用查询记录；</w:t>
      </w:r>
      <w:r>
        <w:rPr>
          <w:rFonts w:hint="eastAsia" w:ascii="宋体" w:hAnsi="宋体" w:cs="宋体"/>
          <w:sz w:val="24"/>
          <w:highlight w:val="none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highlight w:val="yellow"/>
        </w:rPr>
        <w:t>:电汇，合同签订生效后，卖方向买方提供真实、有效、合法的增值税专用发票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F37EF"/>
    <w:rsid w:val="017B7BCF"/>
    <w:rsid w:val="02403328"/>
    <w:rsid w:val="02515688"/>
    <w:rsid w:val="02654CB1"/>
    <w:rsid w:val="028916DF"/>
    <w:rsid w:val="02AA0BB1"/>
    <w:rsid w:val="04964401"/>
    <w:rsid w:val="04B241CB"/>
    <w:rsid w:val="04B52C5F"/>
    <w:rsid w:val="04C3537C"/>
    <w:rsid w:val="05240647"/>
    <w:rsid w:val="05495782"/>
    <w:rsid w:val="05500BDA"/>
    <w:rsid w:val="05706FE5"/>
    <w:rsid w:val="06B37672"/>
    <w:rsid w:val="06F757B1"/>
    <w:rsid w:val="07732311"/>
    <w:rsid w:val="080A06A7"/>
    <w:rsid w:val="08A96810"/>
    <w:rsid w:val="08AD4C51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541DBF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A4A57A0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1FFE7658"/>
    <w:rsid w:val="2018300A"/>
    <w:rsid w:val="209C2412"/>
    <w:rsid w:val="21374DE7"/>
    <w:rsid w:val="2199699D"/>
    <w:rsid w:val="222B5EB7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2F9B467C"/>
    <w:rsid w:val="31180264"/>
    <w:rsid w:val="321A3C3D"/>
    <w:rsid w:val="331128CC"/>
    <w:rsid w:val="33AB2DFB"/>
    <w:rsid w:val="34EB4A02"/>
    <w:rsid w:val="376322BC"/>
    <w:rsid w:val="37712166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541E01"/>
    <w:rsid w:val="409A272E"/>
    <w:rsid w:val="41BD2505"/>
    <w:rsid w:val="42140EA8"/>
    <w:rsid w:val="42734EFD"/>
    <w:rsid w:val="42D052AE"/>
    <w:rsid w:val="42E1464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264D1B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4FCE47EE"/>
    <w:rsid w:val="50C34CE5"/>
    <w:rsid w:val="50DC5CB3"/>
    <w:rsid w:val="51192706"/>
    <w:rsid w:val="51261967"/>
    <w:rsid w:val="51CD490E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72481E"/>
    <w:rsid w:val="599E1B42"/>
    <w:rsid w:val="599E4D73"/>
    <w:rsid w:val="5A4F7C8D"/>
    <w:rsid w:val="5A601E90"/>
    <w:rsid w:val="5A7259C5"/>
    <w:rsid w:val="5B0416A8"/>
    <w:rsid w:val="5B10566E"/>
    <w:rsid w:val="5B215ACE"/>
    <w:rsid w:val="5C5F030B"/>
    <w:rsid w:val="5D4F3D43"/>
    <w:rsid w:val="5E655CD1"/>
    <w:rsid w:val="5F712CC8"/>
    <w:rsid w:val="5F8E09FE"/>
    <w:rsid w:val="5FD914B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8896A60"/>
    <w:rsid w:val="698C4A5A"/>
    <w:rsid w:val="69E61117"/>
    <w:rsid w:val="6AD432EA"/>
    <w:rsid w:val="6CA80668"/>
    <w:rsid w:val="6D171304"/>
    <w:rsid w:val="6D176D30"/>
    <w:rsid w:val="6D437B25"/>
    <w:rsid w:val="6D5E354D"/>
    <w:rsid w:val="6DAC1227"/>
    <w:rsid w:val="6E123E67"/>
    <w:rsid w:val="6FD05675"/>
    <w:rsid w:val="702F619C"/>
    <w:rsid w:val="708D0D4A"/>
    <w:rsid w:val="70B86A5D"/>
    <w:rsid w:val="70C40C1C"/>
    <w:rsid w:val="71487932"/>
    <w:rsid w:val="71FD4A4D"/>
    <w:rsid w:val="725256DA"/>
    <w:rsid w:val="727B566C"/>
    <w:rsid w:val="73171838"/>
    <w:rsid w:val="74ED4E96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DF23F77"/>
    <w:rsid w:val="7E8824D2"/>
    <w:rsid w:val="7F3A4D17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2891</Words>
  <Characters>3151</Characters>
  <Lines>0</Lines>
  <Paragraphs>0</Paragraphs>
  <TotalTime>7</TotalTime>
  <ScaleCrop>false</ScaleCrop>
  <LinksUpToDate>false</LinksUpToDate>
  <CharactersWithSpaces>3653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2023-05-08T09:35:21Z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64A5E1E7AFE147A985082E4EF35B740E</vt:lpwstr>
  </property>
</Properties>
</file>